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both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附件3-3</w:t>
      </w:r>
    </w:p>
    <w:p>
      <w:pPr>
        <w:snapToGrid w:val="0"/>
        <w:spacing w:line="360" w:lineRule="auto"/>
        <w:jc w:val="center"/>
        <w:outlineLvl w:val="0"/>
        <w:rPr>
          <w:rFonts w:ascii="黑体" w:hAnsi="黑体" w:eastAsia="黑体"/>
          <w:b/>
          <w:bCs/>
          <w:color w:val="0D0D0D"/>
          <w:sz w:val="36"/>
          <w:szCs w:val="36"/>
        </w:rPr>
      </w:pPr>
      <w:bookmarkStart w:id="0" w:name="_Toc475003820"/>
      <w:r>
        <w:rPr>
          <w:rFonts w:hint="eastAsia" w:ascii="黑体" w:hAnsi="黑体" w:eastAsia="黑体"/>
          <w:b/>
          <w:bCs/>
          <w:color w:val="0D0D0D"/>
          <w:sz w:val="36"/>
          <w:szCs w:val="36"/>
        </w:rPr>
        <w:t>应用证明</w:t>
      </w:r>
      <w:bookmarkEnd w:id="0"/>
    </w:p>
    <w:tbl>
      <w:tblPr>
        <w:tblStyle w:val="5"/>
        <w:tblW w:w="90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856"/>
        <w:gridCol w:w="2217"/>
        <w:gridCol w:w="187"/>
        <w:gridCol w:w="4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应用技术名称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应用单位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通讯地址及邮编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联系人及联系方式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应用起止时间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7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经济效益（万元）（选填）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自然年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新增销售额</w:t>
            </w:r>
          </w:p>
        </w:tc>
        <w:tc>
          <w:tcPr>
            <w:tcW w:w="43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新增利润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累  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070" w:type="dxa"/>
            <w:gridSpan w:val="5"/>
            <w:vAlign w:val="center"/>
          </w:tcPr>
          <w:p>
            <w:pPr>
              <w:spacing w:beforeLines="50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所列经济效益的有关说明及计算依据（选填）：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070" w:type="dxa"/>
            <w:gridSpan w:val="5"/>
            <w:vAlign w:val="center"/>
          </w:tcPr>
          <w:p>
            <w:pPr>
              <w:spacing w:beforeLines="50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应用情况及效益：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53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应用单位法定代表人签名：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年  月  日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应用单位盖章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月  日</w:t>
            </w:r>
          </w:p>
        </w:tc>
      </w:tr>
    </w:tbl>
    <w:p>
      <w:pPr>
        <w:rPr>
          <w:rFonts w:hint="eastAsia"/>
        </w:rPr>
      </w:pPr>
      <w:r>
        <w:rPr>
          <w:rFonts w:hint="eastAsia" w:eastAsia="仿宋_GB2312" w:hAnsiTheme="minorEastAsia"/>
          <w:szCs w:val="24"/>
        </w:rPr>
        <w:t>应用证明须由法定代表人签名，并加盖应用单位（法人单位）公章（不能为科研处、医教部等部门公章）。有经济效益的，应填写“经济效益”一栏，并加盖应用单位财务部门公章。</w:t>
      </w:r>
    </w:p>
    <w:sectPr>
      <w:pgSz w:w="11907" w:h="16840"/>
      <w:pgMar w:top="1928" w:right="1474" w:bottom="1353" w:left="1474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20"/>
  <w:drawingGridHorizontalSpacing w:val="100"/>
  <w:drawingGridVerticalSpacing w:val="271"/>
  <w:displayHorizontalDrawingGridEvery w:val="0"/>
  <w:noPunctuationKerning w:val="1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0ODlmZjkyZDA5OTMwNTk4YmJmYTdhMjRhNDZmNmEifQ=="/>
  </w:docVars>
  <w:rsids>
    <w:rsidRoot w:val="00B87D5A"/>
    <w:rsid w:val="000332A9"/>
    <w:rsid w:val="000775A1"/>
    <w:rsid w:val="00213518"/>
    <w:rsid w:val="003F2583"/>
    <w:rsid w:val="0071583B"/>
    <w:rsid w:val="007C6D78"/>
    <w:rsid w:val="00956184"/>
    <w:rsid w:val="00AB31E6"/>
    <w:rsid w:val="00AD6629"/>
    <w:rsid w:val="00B87D5A"/>
    <w:rsid w:val="00C14BC6"/>
    <w:rsid w:val="00C70B54"/>
    <w:rsid w:val="053353B7"/>
    <w:rsid w:val="574200ED"/>
    <w:rsid w:val="5B6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188</Words>
  <Characters>199</Characters>
  <Lines>1</Lines>
  <Paragraphs>1</Paragraphs>
  <TotalTime>0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2019-02-14T01:21:00Z</dcterms:created>
  <dc:creator>微软（中国）有限公司</dc:creator>
  <cp:lastModifiedBy>李楠</cp:lastModifiedBy>
  <cp:lastPrinted>2010-02-05T06:08:00Z</cp:lastPrinted>
  <dcterms:modified xsi:type="dcterms:W3CDTF">2023-01-10T07:47:26Z</dcterms:modified>
  <dc:title>应 用 证 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0718164DCE564523AA481B167D49BA30</vt:lpwstr>
  </property>
</Properties>
</file>